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78E3" w14:textId="77777777" w:rsidR="00EE73B2" w:rsidRDefault="00EE73B2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556212C7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2E5348CD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0307F90D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2830790C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378086F4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42CB56AD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716CE0A3" w14:textId="77777777" w:rsidR="00F0661D" w:rsidRDefault="00F0661D" w:rsidP="002F539F">
      <w:pPr>
        <w:spacing w:before="10"/>
        <w:rPr>
          <w:rFonts w:ascii="Times New Roman" w:hAnsi="Times New Roman" w:cs="Times New Roman"/>
          <w:spacing w:val="-1"/>
          <w:sz w:val="20"/>
          <w:szCs w:val="20"/>
        </w:rPr>
      </w:pPr>
    </w:p>
    <w:p w14:paraId="6408CF25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2E1393AF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1156D995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4CE27141" w14:textId="77777777" w:rsidR="00F0661D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56"/>
          <w:szCs w:val="56"/>
        </w:rPr>
      </w:pPr>
    </w:p>
    <w:p w14:paraId="4A3FF385" w14:textId="46B40E8E" w:rsidR="00F0661D" w:rsidRPr="0043406A" w:rsidRDefault="00591157" w:rsidP="00F0661D">
      <w:pPr>
        <w:spacing w:before="10"/>
        <w:jc w:val="center"/>
        <w:rPr>
          <w:rFonts w:ascii="Times New Roman" w:hAnsi="Times New Roman" w:cs="Times New Roman"/>
          <w:color w:val="0070C0"/>
          <w:spacing w:val="-1"/>
          <w:sz w:val="56"/>
          <w:szCs w:val="56"/>
        </w:rPr>
      </w:pPr>
      <w:r>
        <w:rPr>
          <w:rFonts w:ascii="Times New Roman" w:hAnsi="Times New Roman" w:cs="Times New Roman"/>
          <w:color w:val="0070C0"/>
          <w:spacing w:val="-1"/>
          <w:sz w:val="56"/>
          <w:szCs w:val="56"/>
        </w:rPr>
        <w:t>Plan of Action &amp; Milestones</w:t>
      </w:r>
      <w:r w:rsidR="00F0661D" w:rsidRPr="0043406A">
        <w:rPr>
          <w:rFonts w:ascii="Times New Roman" w:hAnsi="Times New Roman" w:cs="Times New Roman"/>
          <w:color w:val="0070C0"/>
          <w:spacing w:val="-1"/>
          <w:sz w:val="56"/>
          <w:szCs w:val="56"/>
        </w:rPr>
        <w:t xml:space="preserve"> (</w:t>
      </w:r>
      <w:r>
        <w:rPr>
          <w:rFonts w:ascii="Times New Roman" w:hAnsi="Times New Roman" w:cs="Times New Roman"/>
          <w:color w:val="0070C0"/>
          <w:spacing w:val="-1"/>
          <w:sz w:val="56"/>
          <w:szCs w:val="56"/>
        </w:rPr>
        <w:t>POA&amp;M</w:t>
      </w:r>
      <w:r w:rsidR="00F0661D" w:rsidRPr="0043406A">
        <w:rPr>
          <w:rFonts w:ascii="Times New Roman" w:hAnsi="Times New Roman" w:cs="Times New Roman"/>
          <w:color w:val="0070C0"/>
          <w:spacing w:val="-1"/>
          <w:sz w:val="56"/>
          <w:szCs w:val="56"/>
        </w:rPr>
        <w:t>)</w:t>
      </w:r>
    </w:p>
    <w:p w14:paraId="23A71EF0" w14:textId="049F4A29" w:rsidR="00F0661D" w:rsidRPr="0043406A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1A4B8E57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2751FF44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031173AE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EF104FE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755F0EF8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31F63E6E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14216098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BCE20C3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8734753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2CD272AD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56ECC2C6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1236DD37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415FEDC9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526B6789" w14:textId="77777777" w:rsidR="0043406A" w:rsidRP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78F91E12" w14:textId="5FDA24C2" w:rsidR="00F0661D" w:rsidRPr="0043406A" w:rsidRDefault="00F0661D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43406A">
        <w:rPr>
          <w:rFonts w:ascii="Times New Roman" w:hAnsi="Times New Roman" w:cs="Times New Roman"/>
          <w:spacing w:val="-1"/>
          <w:sz w:val="32"/>
          <w:szCs w:val="32"/>
        </w:rPr>
        <w:t xml:space="preserve">Prepared By: </w:t>
      </w:r>
      <w:r w:rsidR="0043406A">
        <w:rPr>
          <w:rFonts w:ascii="Times New Roman" w:hAnsi="Times New Roman" w:cs="Times New Roman"/>
          <w:spacing w:val="-1"/>
          <w:sz w:val="32"/>
          <w:szCs w:val="32"/>
        </w:rPr>
        <w:t>Devang Ajmera</w:t>
      </w:r>
      <w:r w:rsidRPr="0043406A">
        <w:rPr>
          <w:rFonts w:ascii="Times New Roman" w:hAnsi="Times New Roman" w:cs="Times New Roman"/>
          <w:spacing w:val="-1"/>
          <w:sz w:val="32"/>
          <w:szCs w:val="32"/>
        </w:rPr>
        <w:t>, FSO</w:t>
      </w:r>
    </w:p>
    <w:p w14:paraId="128658AA" w14:textId="33760E36" w:rsidR="00F0661D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>April 2026</w:t>
      </w:r>
    </w:p>
    <w:p w14:paraId="0F93E98A" w14:textId="77777777" w:rsidR="0043406A" w:rsidRDefault="0043406A" w:rsidP="00F0661D">
      <w:pPr>
        <w:spacing w:before="1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14:paraId="1A30BF8E" w14:textId="77777777" w:rsidR="00591157" w:rsidRDefault="00591157" w:rsidP="00591157">
      <w:pPr>
        <w:spacing w:before="10"/>
        <w:rPr>
          <w:rFonts w:ascii="Times New Roman" w:hAnsi="Times New Roman" w:cs="Times New Roman"/>
          <w:spacing w:val="-1"/>
          <w:sz w:val="32"/>
          <w:szCs w:val="32"/>
        </w:rPr>
      </w:pPr>
    </w:p>
    <w:p w14:paraId="1222E445" w14:textId="77777777" w:rsidR="00591157" w:rsidRDefault="00591157" w:rsidP="00591157">
      <w:pPr>
        <w:spacing w:before="10"/>
        <w:rPr>
          <w:rFonts w:ascii="Times New Roman" w:hAnsi="Times New Roman" w:cs="Times New Roman"/>
          <w:spacing w:val="-1"/>
          <w:sz w:val="32"/>
          <w:szCs w:val="32"/>
        </w:rPr>
      </w:pPr>
    </w:p>
    <w:p w14:paraId="49DBE3BD" w14:textId="5B316CAC" w:rsidR="00591157" w:rsidRDefault="00591157" w:rsidP="00591157">
      <w:pPr>
        <w:spacing w:before="10"/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  <w:r w:rsidRPr="00591157"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  <w:t>Plan of Action &amp; Milestones (POA&amp;M)</w:t>
      </w:r>
    </w:p>
    <w:p w14:paraId="32816082" w14:textId="77777777" w:rsidR="00591157" w:rsidRDefault="00591157" w:rsidP="00591157">
      <w:pPr>
        <w:spacing w:before="10"/>
        <w:rPr>
          <w:rFonts w:ascii="Times New Roman" w:hAnsi="Times New Roman" w:cs="Times New Roman"/>
          <w:b/>
          <w:bCs/>
          <w:spacing w:val="-1"/>
          <w:sz w:val="32"/>
          <w:szCs w:val="32"/>
          <w:u w:val="single"/>
        </w:rPr>
      </w:pPr>
    </w:p>
    <w:p w14:paraId="097131EF" w14:textId="77777777" w:rsidR="00591157" w:rsidRPr="00591157" w:rsidRDefault="00591157" w:rsidP="00591157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</w:p>
    <w:p w14:paraId="42B826D7" w14:textId="69F7A233" w:rsidR="0043406A" w:rsidRDefault="00591157" w:rsidP="00591157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591157">
        <w:rPr>
          <w:rFonts w:ascii="Times New Roman" w:hAnsi="Times New Roman" w:cs="Times New Roman"/>
          <w:spacing w:val="-1"/>
          <w:sz w:val="24"/>
          <w:szCs w:val="24"/>
        </w:rPr>
        <w:t xml:space="preserve">ENCON Desbuild JV3 LLC is currently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Level 1 </w:t>
      </w:r>
      <w:r w:rsidR="000A1A41">
        <w:rPr>
          <w:rFonts w:ascii="Times New Roman" w:hAnsi="Times New Roman" w:cs="Times New Roman"/>
          <w:spacing w:val="-1"/>
          <w:sz w:val="24"/>
          <w:szCs w:val="24"/>
        </w:rPr>
        <w:t>compliant,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and we are working with a CMMC partner for the readiness to CMMC Level 2 compliancy. </w:t>
      </w:r>
    </w:p>
    <w:p w14:paraId="4386F28A" w14:textId="77777777" w:rsidR="00591157" w:rsidRDefault="00591157" w:rsidP="00591157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65B345C" w14:textId="033BF52B" w:rsidR="00591157" w:rsidRDefault="00591157" w:rsidP="00591157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824C7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Action Plan:</w:t>
      </w:r>
    </w:p>
    <w:p w14:paraId="477EEA95" w14:textId="77777777" w:rsidR="00824C7F" w:rsidRPr="00824C7F" w:rsidRDefault="00824C7F" w:rsidP="00591157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</w:p>
    <w:p w14:paraId="641DC03C" w14:textId="1C7754EA" w:rsidR="00591157" w:rsidRPr="00824C7F" w:rsidRDefault="00591157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824C7F">
        <w:rPr>
          <w:rFonts w:ascii="Times New Roman" w:hAnsi="Times New Roman" w:cs="Times New Roman"/>
          <w:spacing w:val="-1"/>
          <w:sz w:val="24"/>
          <w:szCs w:val="24"/>
        </w:rPr>
        <w:t>Setting up M365-GCC Secure Enclave to store and transmit CUI Data.</w:t>
      </w:r>
    </w:p>
    <w:p w14:paraId="35122302" w14:textId="5DFAF2EF" w:rsidR="00591157" w:rsidRDefault="00591157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824C7F">
        <w:rPr>
          <w:rFonts w:ascii="Times New Roman" w:hAnsi="Times New Roman" w:cs="Times New Roman"/>
          <w:spacing w:val="-1"/>
          <w:sz w:val="24"/>
          <w:szCs w:val="24"/>
        </w:rPr>
        <w:t>Only authorized users will be provided with access to this Enclave.</w:t>
      </w:r>
    </w:p>
    <w:p w14:paraId="290F05FB" w14:textId="07B523F8" w:rsidR="00824C7F" w:rsidRPr="00824C7F" w:rsidRDefault="00824C7F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Users are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provided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access through Active Directory.</w:t>
      </w:r>
    </w:p>
    <w:p w14:paraId="74073C92" w14:textId="32D2DDC1" w:rsidR="00591157" w:rsidRPr="00824C7F" w:rsidRDefault="00591157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824C7F">
        <w:rPr>
          <w:rFonts w:ascii="Times New Roman" w:hAnsi="Times New Roman" w:cs="Times New Roman"/>
          <w:spacing w:val="-1"/>
          <w:sz w:val="24"/>
          <w:szCs w:val="24"/>
        </w:rPr>
        <w:t>A secure domain will be established.</w:t>
      </w:r>
    </w:p>
    <w:p w14:paraId="23BEFF0A" w14:textId="444CC509" w:rsidR="00591157" w:rsidRPr="00824C7F" w:rsidRDefault="00591157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824C7F">
        <w:rPr>
          <w:rFonts w:ascii="Times New Roman" w:hAnsi="Times New Roman" w:cs="Times New Roman"/>
          <w:spacing w:val="-1"/>
          <w:sz w:val="24"/>
          <w:szCs w:val="24"/>
        </w:rPr>
        <w:t>Secure Endpoint Management (Sentinel) will be established for centralized logging.</w:t>
      </w:r>
    </w:p>
    <w:p w14:paraId="17A6A1BC" w14:textId="1052FDD3" w:rsidR="00591157" w:rsidRPr="00824C7F" w:rsidRDefault="00824C7F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824C7F">
        <w:rPr>
          <w:rFonts w:ascii="Times New Roman" w:hAnsi="Times New Roman" w:cs="Times New Roman"/>
          <w:spacing w:val="-1"/>
          <w:sz w:val="24"/>
          <w:szCs w:val="24"/>
        </w:rPr>
        <w:t>Users will be restricted to print, copy and transmit CUI Data.</w:t>
      </w:r>
    </w:p>
    <w:p w14:paraId="6ACA0A4F" w14:textId="5ACB1FB5" w:rsidR="00824C7F" w:rsidRDefault="00824C7F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 w:rsidRPr="00824C7F">
        <w:rPr>
          <w:rFonts w:ascii="Times New Roman" w:hAnsi="Times New Roman" w:cs="Times New Roman"/>
          <w:spacing w:val="-1"/>
          <w:sz w:val="24"/>
          <w:szCs w:val="24"/>
        </w:rPr>
        <w:t>Logs are submitted to SPARS every quarter.</w:t>
      </w:r>
    </w:p>
    <w:p w14:paraId="45A2334B" w14:textId="032ACD6C" w:rsidR="00824C7F" w:rsidRDefault="00824C7F" w:rsidP="00824C7F">
      <w:pPr>
        <w:pStyle w:val="ListParagraph"/>
        <w:numPr>
          <w:ilvl w:val="0"/>
          <w:numId w:val="39"/>
        </w:num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Restrict access to CUI Data if employee is terminated.</w:t>
      </w:r>
    </w:p>
    <w:p w14:paraId="47A705FD" w14:textId="77777777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168BE25F" w14:textId="2DA9E7C3" w:rsidR="00824C7F" w:rsidRPr="00824C7F" w:rsidRDefault="00824C7F" w:rsidP="00824C7F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824C7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Start Date:</w:t>
      </w:r>
    </w:p>
    <w:p w14:paraId="59E79B13" w14:textId="77777777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D402B50" w14:textId="147D99F9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04/27/2026</w:t>
      </w:r>
    </w:p>
    <w:p w14:paraId="5F7CC4B6" w14:textId="77777777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780652F5" w14:textId="77777777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41C33040" w14:textId="5AD3523A" w:rsidR="00824C7F" w:rsidRPr="00824C7F" w:rsidRDefault="00824C7F" w:rsidP="00824C7F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824C7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Tentative End Date for Readiness:</w:t>
      </w:r>
    </w:p>
    <w:p w14:paraId="1DD13D32" w14:textId="77777777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56EAD90F" w14:textId="2D7ACB3B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07/27/2026</w:t>
      </w:r>
    </w:p>
    <w:p w14:paraId="732D7BA8" w14:textId="77777777" w:rsid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66F38079" w14:textId="708FFCEF" w:rsidR="00824C7F" w:rsidRDefault="00824C7F" w:rsidP="00824C7F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  <w:r w:rsidRPr="00824C7F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>Tentative C3PAO Inspection:</w:t>
      </w:r>
    </w:p>
    <w:p w14:paraId="316A2A67" w14:textId="77777777" w:rsidR="00824C7F" w:rsidRPr="00824C7F" w:rsidRDefault="00824C7F" w:rsidP="00824C7F">
      <w:pPr>
        <w:spacing w:before="10"/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</w:pPr>
    </w:p>
    <w:p w14:paraId="6B8CD703" w14:textId="27D08382" w:rsidR="00824C7F" w:rsidRPr="00824C7F" w:rsidRDefault="00824C7F" w:rsidP="00824C7F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As soon as schedule is available after July 2026.</w:t>
      </w:r>
    </w:p>
    <w:p w14:paraId="3AFA44F3" w14:textId="77777777" w:rsidR="00591157" w:rsidRDefault="00591157" w:rsidP="00591157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p w14:paraId="20801127" w14:textId="77777777" w:rsidR="00591157" w:rsidRPr="00591157" w:rsidRDefault="00591157" w:rsidP="00591157">
      <w:pPr>
        <w:spacing w:before="10"/>
        <w:rPr>
          <w:rFonts w:ascii="Times New Roman" w:hAnsi="Times New Roman" w:cs="Times New Roman"/>
          <w:spacing w:val="-1"/>
          <w:sz w:val="24"/>
          <w:szCs w:val="24"/>
        </w:rPr>
      </w:pPr>
    </w:p>
    <w:sectPr w:rsidR="00591157" w:rsidRPr="00591157" w:rsidSect="0043212C">
      <w:headerReference w:type="default" r:id="rId7"/>
      <w:footerReference w:type="default" r:id="rId8"/>
      <w:type w:val="continuous"/>
      <w:pgSz w:w="12240" w:h="15840"/>
      <w:pgMar w:top="245" w:right="1282" w:bottom="432" w:left="17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DFF6" w14:textId="77777777" w:rsidR="00A725C8" w:rsidRDefault="00A725C8" w:rsidP="00F0661D">
      <w:r>
        <w:separator/>
      </w:r>
    </w:p>
  </w:endnote>
  <w:endnote w:type="continuationSeparator" w:id="0">
    <w:p w14:paraId="4125A5BD" w14:textId="77777777" w:rsidR="00A725C8" w:rsidRDefault="00A725C8" w:rsidP="00F0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640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A7310" w14:textId="72420636" w:rsidR="00F056E0" w:rsidRDefault="00F05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95BC1" w14:textId="77777777" w:rsidR="00F056E0" w:rsidRDefault="00F05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DC0C" w14:textId="77777777" w:rsidR="00A725C8" w:rsidRDefault="00A725C8" w:rsidP="00F0661D">
      <w:r>
        <w:separator/>
      </w:r>
    </w:p>
  </w:footnote>
  <w:footnote w:type="continuationSeparator" w:id="0">
    <w:p w14:paraId="508B5DF2" w14:textId="77777777" w:rsidR="00A725C8" w:rsidRDefault="00A725C8" w:rsidP="00F0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F3D0" w14:textId="77777777" w:rsidR="00F0661D" w:rsidRPr="00792B0A" w:rsidRDefault="00F0661D" w:rsidP="00F0661D">
    <w:pPr>
      <w:pStyle w:val="Title"/>
      <w:rPr>
        <w:rFonts w:ascii="Times New Roman" w:hAnsi="Times New Roman" w:cs="Times New Roman"/>
        <w:b/>
        <w:bCs/>
        <w:sz w:val="40"/>
        <w:szCs w:val="40"/>
        <w:u w:val="single"/>
      </w:rPr>
    </w:pPr>
    <w:r w:rsidRPr="000B0664">
      <w:rPr>
        <w:b/>
        <w:bCs/>
        <w:noProof/>
        <w:color w:val="002060"/>
      </w:rPr>
      <w:drawing>
        <wp:anchor distT="0" distB="0" distL="0" distR="0" simplePos="0" relativeHeight="251659264" behindDoc="0" locked="0" layoutInCell="1" allowOverlap="1" wp14:anchorId="4780791E" wp14:editId="26B35F59">
          <wp:simplePos x="0" y="0"/>
          <wp:positionH relativeFrom="page">
            <wp:posOffset>434340</wp:posOffset>
          </wp:positionH>
          <wp:positionV relativeFrom="paragraph">
            <wp:posOffset>43815</wp:posOffset>
          </wp:positionV>
          <wp:extent cx="609600" cy="556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2B0A">
      <w:rPr>
        <w:rFonts w:ascii="Times New Roman" w:hAnsi="Times New Roman" w:cs="Times New Roman"/>
        <w:b/>
        <w:bCs/>
        <w:noProof/>
        <w:sz w:val="40"/>
        <w:szCs w:val="40"/>
        <w:u w:val="single"/>
      </w:rPr>
      <w:drawing>
        <wp:anchor distT="0" distB="0" distL="0" distR="0" simplePos="0" relativeHeight="251660288" behindDoc="0" locked="0" layoutInCell="1" allowOverlap="1" wp14:anchorId="4A5D9EF1" wp14:editId="04A75394">
          <wp:simplePos x="0" y="0"/>
          <wp:positionH relativeFrom="page">
            <wp:posOffset>6720841</wp:posOffset>
          </wp:positionH>
          <wp:positionV relativeFrom="paragraph">
            <wp:posOffset>59690</wp:posOffset>
          </wp:positionV>
          <wp:extent cx="586740" cy="55626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8331" cy="557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Blank_Page"/>
    <w:bookmarkEnd w:id="0"/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ENCON</w:t>
    </w:r>
    <w:r w:rsidRPr="00792B0A">
      <w:rPr>
        <w:rFonts w:ascii="Times New Roman" w:hAnsi="Times New Roman" w:cs="Times New Roman"/>
        <w:b/>
        <w:bCs/>
        <w:spacing w:val="-5"/>
        <w:sz w:val="40"/>
        <w:szCs w:val="40"/>
        <w:u w:val="single"/>
      </w:rPr>
      <w:t xml:space="preserve"> </w:t>
    </w:r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DESBUILD</w:t>
    </w:r>
    <w:r w:rsidRPr="00792B0A">
      <w:rPr>
        <w:rFonts w:ascii="Times New Roman" w:hAnsi="Times New Roman" w:cs="Times New Roman"/>
        <w:b/>
        <w:bCs/>
        <w:spacing w:val="-5"/>
        <w:sz w:val="40"/>
        <w:szCs w:val="40"/>
        <w:u w:val="single"/>
      </w:rPr>
      <w:t xml:space="preserve"> </w:t>
    </w:r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JV3,</w:t>
    </w:r>
    <w:r w:rsidRPr="00792B0A">
      <w:rPr>
        <w:rFonts w:ascii="Times New Roman" w:hAnsi="Times New Roman" w:cs="Times New Roman"/>
        <w:b/>
        <w:bCs/>
        <w:spacing w:val="-3"/>
        <w:sz w:val="40"/>
        <w:szCs w:val="40"/>
        <w:u w:val="single"/>
      </w:rPr>
      <w:t xml:space="preserve"> </w:t>
    </w:r>
    <w:r w:rsidRPr="00792B0A">
      <w:rPr>
        <w:rFonts w:ascii="Times New Roman" w:hAnsi="Times New Roman" w:cs="Times New Roman"/>
        <w:b/>
        <w:bCs/>
        <w:sz w:val="40"/>
        <w:szCs w:val="40"/>
        <w:u w:val="single"/>
      </w:rPr>
      <w:t>LLC.</w:t>
    </w:r>
  </w:p>
  <w:p w14:paraId="6CD7627E" w14:textId="77777777" w:rsidR="00F0661D" w:rsidRPr="00792B0A" w:rsidRDefault="00F0661D" w:rsidP="00F0661D">
    <w:pPr>
      <w:pStyle w:val="Title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792B0A">
      <w:rPr>
        <w:rFonts w:ascii="Times New Roman" w:hAnsi="Times New Roman" w:cs="Times New Roman"/>
        <w:sz w:val="24"/>
        <w:szCs w:val="24"/>
      </w:rPr>
      <w:t>8201</w:t>
    </w:r>
    <w:r w:rsidRPr="00792B0A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Corporate</w:t>
    </w:r>
    <w:r w:rsidRPr="00792B0A">
      <w:rPr>
        <w:rFonts w:ascii="Times New Roman" w:hAnsi="Times New Roman" w:cs="Times New Roman"/>
        <w:spacing w:val="-2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Drive,</w:t>
    </w:r>
    <w:r w:rsidRPr="00792B0A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Suite</w:t>
    </w:r>
    <w:r w:rsidRPr="00792B0A">
      <w:rPr>
        <w:rFonts w:ascii="Times New Roman" w:hAnsi="Times New Roman" w:cs="Times New Roman"/>
        <w:spacing w:val="-2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720 Hyattsville,</w:t>
    </w:r>
    <w:r w:rsidRPr="00792B0A">
      <w:rPr>
        <w:rFonts w:ascii="Times New Roman" w:hAnsi="Times New Roman" w:cs="Times New Roman"/>
        <w:spacing w:val="-4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MD</w:t>
    </w:r>
    <w:r w:rsidRPr="00792B0A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792B0A">
      <w:rPr>
        <w:rFonts w:ascii="Times New Roman" w:hAnsi="Times New Roman" w:cs="Times New Roman"/>
        <w:sz w:val="24"/>
        <w:szCs w:val="24"/>
      </w:rPr>
      <w:t>20781</w:t>
    </w:r>
  </w:p>
  <w:p w14:paraId="1DEA7B14" w14:textId="77777777" w:rsidR="00F0661D" w:rsidRDefault="00F0661D" w:rsidP="00F0661D">
    <w:pPr>
      <w:pStyle w:val="BodyText"/>
      <w:ind w:left="2520" w:right="2959"/>
      <w:rPr>
        <w:rFonts w:ascii="Times New Roman" w:hAnsi="Times New Roman" w:cs="Times New Roman"/>
        <w:sz w:val="16"/>
        <w:szCs w:val="16"/>
      </w:rPr>
    </w:pPr>
    <w:r w:rsidRPr="00792B0A">
      <w:rPr>
        <w:rFonts w:ascii="Times New Roman" w:hAnsi="Times New Roman" w:cs="Times New Roman"/>
      </w:rPr>
      <w:t>(P)</w:t>
    </w:r>
    <w:r w:rsidRPr="00792B0A">
      <w:rPr>
        <w:rFonts w:ascii="Times New Roman" w:hAnsi="Times New Roman" w:cs="Times New Roman"/>
        <w:spacing w:val="-2"/>
      </w:rPr>
      <w:t xml:space="preserve"> </w:t>
    </w:r>
    <w:r w:rsidRPr="00792B0A">
      <w:rPr>
        <w:rFonts w:ascii="Times New Roman" w:hAnsi="Times New Roman" w:cs="Times New Roman"/>
      </w:rPr>
      <w:t>301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244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0711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(F)</w:t>
    </w:r>
    <w:r w:rsidRPr="00792B0A">
      <w:rPr>
        <w:rFonts w:ascii="Times New Roman" w:hAnsi="Times New Roman" w:cs="Times New Roman"/>
        <w:spacing w:val="-2"/>
      </w:rPr>
      <w:t xml:space="preserve"> </w:t>
    </w:r>
    <w:r w:rsidRPr="00792B0A">
      <w:rPr>
        <w:rFonts w:ascii="Times New Roman" w:hAnsi="Times New Roman" w:cs="Times New Roman"/>
      </w:rPr>
      <w:t>301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593</w:t>
    </w:r>
    <w:r w:rsidRPr="00792B0A">
      <w:rPr>
        <w:rFonts w:ascii="Times New Roman" w:hAnsi="Times New Roman" w:cs="Times New Roman"/>
        <w:spacing w:val="-3"/>
      </w:rPr>
      <w:t xml:space="preserve"> </w:t>
    </w:r>
    <w:r w:rsidRPr="00792B0A">
      <w:rPr>
        <w:rFonts w:ascii="Times New Roman" w:hAnsi="Times New Roman" w:cs="Times New Roman"/>
      </w:rPr>
      <w:t>2599</w:t>
    </w:r>
  </w:p>
  <w:p w14:paraId="765EB3C7" w14:textId="77777777" w:rsidR="00F0661D" w:rsidRDefault="00F0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E2C"/>
    <w:multiLevelType w:val="hybridMultilevel"/>
    <w:tmpl w:val="47FE5B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804C5D"/>
    <w:multiLevelType w:val="hybridMultilevel"/>
    <w:tmpl w:val="C3F0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01A4"/>
    <w:multiLevelType w:val="hybridMultilevel"/>
    <w:tmpl w:val="BE56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DE5"/>
    <w:multiLevelType w:val="hybridMultilevel"/>
    <w:tmpl w:val="7F349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352FC"/>
    <w:multiLevelType w:val="hybridMultilevel"/>
    <w:tmpl w:val="C3F04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1451A8"/>
    <w:multiLevelType w:val="hybridMultilevel"/>
    <w:tmpl w:val="4CC69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695F33"/>
    <w:multiLevelType w:val="hybridMultilevel"/>
    <w:tmpl w:val="FDFE8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3652C2"/>
    <w:multiLevelType w:val="hybridMultilevel"/>
    <w:tmpl w:val="55808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5109C"/>
    <w:multiLevelType w:val="hybridMultilevel"/>
    <w:tmpl w:val="723C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3659A"/>
    <w:multiLevelType w:val="hybridMultilevel"/>
    <w:tmpl w:val="1DD8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6861"/>
    <w:multiLevelType w:val="hybridMultilevel"/>
    <w:tmpl w:val="3F1E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2D6F"/>
    <w:multiLevelType w:val="hybridMultilevel"/>
    <w:tmpl w:val="732CB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B5462"/>
    <w:multiLevelType w:val="hybridMultilevel"/>
    <w:tmpl w:val="1616C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C40C9"/>
    <w:multiLevelType w:val="hybridMultilevel"/>
    <w:tmpl w:val="1B02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030A2"/>
    <w:multiLevelType w:val="hybridMultilevel"/>
    <w:tmpl w:val="D60A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26C56"/>
    <w:multiLevelType w:val="hybridMultilevel"/>
    <w:tmpl w:val="201C2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12BDD"/>
    <w:multiLevelType w:val="hybridMultilevel"/>
    <w:tmpl w:val="F788C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5C2A02"/>
    <w:multiLevelType w:val="hybridMultilevel"/>
    <w:tmpl w:val="7466E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98287D"/>
    <w:multiLevelType w:val="hybridMultilevel"/>
    <w:tmpl w:val="13C6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3219D"/>
    <w:multiLevelType w:val="hybridMultilevel"/>
    <w:tmpl w:val="8F2A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F395A"/>
    <w:multiLevelType w:val="hybridMultilevel"/>
    <w:tmpl w:val="EF96D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8B7F4E"/>
    <w:multiLevelType w:val="hybridMultilevel"/>
    <w:tmpl w:val="7180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50F28"/>
    <w:multiLevelType w:val="hybridMultilevel"/>
    <w:tmpl w:val="92B2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9205C"/>
    <w:multiLevelType w:val="hybridMultilevel"/>
    <w:tmpl w:val="A7EA70DC"/>
    <w:lvl w:ilvl="0" w:tplc="17988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7E7244"/>
    <w:multiLevelType w:val="hybridMultilevel"/>
    <w:tmpl w:val="C6381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8A61B32"/>
    <w:multiLevelType w:val="hybridMultilevel"/>
    <w:tmpl w:val="07D8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10A11"/>
    <w:multiLevelType w:val="hybridMultilevel"/>
    <w:tmpl w:val="A2E0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B39"/>
    <w:multiLevelType w:val="hybridMultilevel"/>
    <w:tmpl w:val="F39E9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74613"/>
    <w:multiLevelType w:val="hybridMultilevel"/>
    <w:tmpl w:val="E9365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622F5"/>
    <w:multiLevelType w:val="hybridMultilevel"/>
    <w:tmpl w:val="1F5EB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445ED"/>
    <w:multiLevelType w:val="hybridMultilevel"/>
    <w:tmpl w:val="A63A8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9B29C7"/>
    <w:multiLevelType w:val="hybridMultilevel"/>
    <w:tmpl w:val="D0DC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BF68F6"/>
    <w:multiLevelType w:val="hybridMultilevel"/>
    <w:tmpl w:val="02643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3334F8"/>
    <w:multiLevelType w:val="hybridMultilevel"/>
    <w:tmpl w:val="9A48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F128A"/>
    <w:multiLevelType w:val="hybridMultilevel"/>
    <w:tmpl w:val="C812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0049BB"/>
    <w:multiLevelType w:val="hybridMultilevel"/>
    <w:tmpl w:val="8F6CC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36747C"/>
    <w:multiLevelType w:val="hybridMultilevel"/>
    <w:tmpl w:val="15F01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FB00D9"/>
    <w:multiLevelType w:val="hybridMultilevel"/>
    <w:tmpl w:val="754C6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65128E"/>
    <w:multiLevelType w:val="hybridMultilevel"/>
    <w:tmpl w:val="0B42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8689657">
    <w:abstractNumId w:val="8"/>
  </w:num>
  <w:num w:numId="2" w16cid:durableId="1157646045">
    <w:abstractNumId w:val="18"/>
  </w:num>
  <w:num w:numId="3" w16cid:durableId="104085345">
    <w:abstractNumId w:val="22"/>
  </w:num>
  <w:num w:numId="4" w16cid:durableId="1926498263">
    <w:abstractNumId w:val="31"/>
  </w:num>
  <w:num w:numId="5" w16cid:durableId="1594976222">
    <w:abstractNumId w:val="35"/>
  </w:num>
  <w:num w:numId="6" w16cid:durableId="352416315">
    <w:abstractNumId w:val="23"/>
  </w:num>
  <w:num w:numId="7" w16cid:durableId="1197041410">
    <w:abstractNumId w:val="4"/>
  </w:num>
  <w:num w:numId="8" w16cid:durableId="1377851360">
    <w:abstractNumId w:val="36"/>
  </w:num>
  <w:num w:numId="9" w16cid:durableId="1961759739">
    <w:abstractNumId w:val="11"/>
  </w:num>
  <w:num w:numId="10" w16cid:durableId="1654947630">
    <w:abstractNumId w:val="30"/>
  </w:num>
  <w:num w:numId="11" w16cid:durableId="1011490137">
    <w:abstractNumId w:val="5"/>
  </w:num>
  <w:num w:numId="12" w16cid:durableId="1378241229">
    <w:abstractNumId w:val="27"/>
  </w:num>
  <w:num w:numId="13" w16cid:durableId="1742411192">
    <w:abstractNumId w:val="24"/>
  </w:num>
  <w:num w:numId="14" w16cid:durableId="1737438430">
    <w:abstractNumId w:val="28"/>
  </w:num>
  <w:num w:numId="15" w16cid:durableId="910115650">
    <w:abstractNumId w:val="0"/>
  </w:num>
  <w:num w:numId="16" w16cid:durableId="1854807705">
    <w:abstractNumId w:val="7"/>
  </w:num>
  <w:num w:numId="17" w16cid:durableId="347829167">
    <w:abstractNumId w:val="32"/>
  </w:num>
  <w:num w:numId="18" w16cid:durableId="474418381">
    <w:abstractNumId w:val="19"/>
  </w:num>
  <w:num w:numId="19" w16cid:durableId="1528788016">
    <w:abstractNumId w:val="6"/>
  </w:num>
  <w:num w:numId="20" w16cid:durableId="639001539">
    <w:abstractNumId w:val="37"/>
  </w:num>
  <w:num w:numId="21" w16cid:durableId="2039768857">
    <w:abstractNumId w:val="38"/>
  </w:num>
  <w:num w:numId="22" w16cid:durableId="328294836">
    <w:abstractNumId w:val="3"/>
  </w:num>
  <w:num w:numId="23" w16cid:durableId="11763084">
    <w:abstractNumId w:val="17"/>
  </w:num>
  <w:num w:numId="24" w16cid:durableId="1875919691">
    <w:abstractNumId w:val="20"/>
  </w:num>
  <w:num w:numId="25" w16cid:durableId="1348101556">
    <w:abstractNumId w:val="34"/>
  </w:num>
  <w:num w:numId="26" w16cid:durableId="2029597573">
    <w:abstractNumId w:val="12"/>
  </w:num>
  <w:num w:numId="27" w16cid:durableId="13457855">
    <w:abstractNumId w:val="21"/>
  </w:num>
  <w:num w:numId="28" w16cid:durableId="1670325264">
    <w:abstractNumId w:val="10"/>
  </w:num>
  <w:num w:numId="29" w16cid:durableId="1207986297">
    <w:abstractNumId w:val="14"/>
  </w:num>
  <w:num w:numId="30" w16cid:durableId="864949129">
    <w:abstractNumId w:val="9"/>
  </w:num>
  <w:num w:numId="31" w16cid:durableId="1947619027">
    <w:abstractNumId w:val="16"/>
  </w:num>
  <w:num w:numId="32" w16cid:durableId="2066293977">
    <w:abstractNumId w:val="26"/>
  </w:num>
  <w:num w:numId="33" w16cid:durableId="248080617">
    <w:abstractNumId w:val="29"/>
  </w:num>
  <w:num w:numId="34" w16cid:durableId="924728122">
    <w:abstractNumId w:val="2"/>
  </w:num>
  <w:num w:numId="35" w16cid:durableId="626202081">
    <w:abstractNumId w:val="15"/>
  </w:num>
  <w:num w:numId="36" w16cid:durableId="768475670">
    <w:abstractNumId w:val="13"/>
  </w:num>
  <w:num w:numId="37" w16cid:durableId="302584322">
    <w:abstractNumId w:val="1"/>
  </w:num>
  <w:num w:numId="38" w16cid:durableId="1679497933">
    <w:abstractNumId w:val="25"/>
  </w:num>
  <w:num w:numId="39" w16cid:durableId="19188973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69"/>
    <w:rsid w:val="00044BD5"/>
    <w:rsid w:val="00062189"/>
    <w:rsid w:val="0008461A"/>
    <w:rsid w:val="000A1A41"/>
    <w:rsid w:val="000B0664"/>
    <w:rsid w:val="000B68D0"/>
    <w:rsid w:val="000D135B"/>
    <w:rsid w:val="000D45FF"/>
    <w:rsid w:val="000F46DC"/>
    <w:rsid w:val="00104908"/>
    <w:rsid w:val="00104A35"/>
    <w:rsid w:val="00110ADA"/>
    <w:rsid w:val="00152398"/>
    <w:rsid w:val="001A3C69"/>
    <w:rsid w:val="001B4BFE"/>
    <w:rsid w:val="00230E32"/>
    <w:rsid w:val="00232030"/>
    <w:rsid w:val="002403B7"/>
    <w:rsid w:val="002433F5"/>
    <w:rsid w:val="00276066"/>
    <w:rsid w:val="00276079"/>
    <w:rsid w:val="002C0A1A"/>
    <w:rsid w:val="002C3CD5"/>
    <w:rsid w:val="002F539F"/>
    <w:rsid w:val="00317FDF"/>
    <w:rsid w:val="00330CFD"/>
    <w:rsid w:val="00381734"/>
    <w:rsid w:val="003949E8"/>
    <w:rsid w:val="003D75DE"/>
    <w:rsid w:val="003F13CD"/>
    <w:rsid w:val="003F3328"/>
    <w:rsid w:val="00400167"/>
    <w:rsid w:val="00413811"/>
    <w:rsid w:val="0042312C"/>
    <w:rsid w:val="00424BB9"/>
    <w:rsid w:val="0043212C"/>
    <w:rsid w:val="0043406A"/>
    <w:rsid w:val="00453665"/>
    <w:rsid w:val="004C6EFF"/>
    <w:rsid w:val="004D1C6A"/>
    <w:rsid w:val="004D7049"/>
    <w:rsid w:val="004E4001"/>
    <w:rsid w:val="00534066"/>
    <w:rsid w:val="005358FE"/>
    <w:rsid w:val="00551AFA"/>
    <w:rsid w:val="00556788"/>
    <w:rsid w:val="005634A5"/>
    <w:rsid w:val="0057654C"/>
    <w:rsid w:val="00591157"/>
    <w:rsid w:val="005958D2"/>
    <w:rsid w:val="0059707F"/>
    <w:rsid w:val="005C5B4A"/>
    <w:rsid w:val="0062277E"/>
    <w:rsid w:val="00647539"/>
    <w:rsid w:val="00647BB4"/>
    <w:rsid w:val="00647EB6"/>
    <w:rsid w:val="0068120B"/>
    <w:rsid w:val="00693D17"/>
    <w:rsid w:val="006A7B3C"/>
    <w:rsid w:val="006D0915"/>
    <w:rsid w:val="00700DA4"/>
    <w:rsid w:val="00711DB4"/>
    <w:rsid w:val="007138E8"/>
    <w:rsid w:val="00764437"/>
    <w:rsid w:val="00792B0A"/>
    <w:rsid w:val="007B71E2"/>
    <w:rsid w:val="007D7076"/>
    <w:rsid w:val="00810D6B"/>
    <w:rsid w:val="00824C7F"/>
    <w:rsid w:val="008311F2"/>
    <w:rsid w:val="00854E2A"/>
    <w:rsid w:val="00862818"/>
    <w:rsid w:val="00882180"/>
    <w:rsid w:val="008B7BBE"/>
    <w:rsid w:val="008E0551"/>
    <w:rsid w:val="00900125"/>
    <w:rsid w:val="00960259"/>
    <w:rsid w:val="00967C4A"/>
    <w:rsid w:val="009B3DB5"/>
    <w:rsid w:val="009C7AF1"/>
    <w:rsid w:val="009D6F0E"/>
    <w:rsid w:val="00A27261"/>
    <w:rsid w:val="00A545FC"/>
    <w:rsid w:val="00A640BC"/>
    <w:rsid w:val="00A64954"/>
    <w:rsid w:val="00A70B20"/>
    <w:rsid w:val="00A725C8"/>
    <w:rsid w:val="00A84236"/>
    <w:rsid w:val="00AA4BE5"/>
    <w:rsid w:val="00AB1602"/>
    <w:rsid w:val="00AB2AC0"/>
    <w:rsid w:val="00AB4E39"/>
    <w:rsid w:val="00AE38B0"/>
    <w:rsid w:val="00AE61CC"/>
    <w:rsid w:val="00B018A7"/>
    <w:rsid w:val="00B473C3"/>
    <w:rsid w:val="00B62A7D"/>
    <w:rsid w:val="00B6432E"/>
    <w:rsid w:val="00B74A09"/>
    <w:rsid w:val="00BD0926"/>
    <w:rsid w:val="00BE6989"/>
    <w:rsid w:val="00BE7C9C"/>
    <w:rsid w:val="00C16AAF"/>
    <w:rsid w:val="00C24753"/>
    <w:rsid w:val="00C31282"/>
    <w:rsid w:val="00C355CA"/>
    <w:rsid w:val="00C53C64"/>
    <w:rsid w:val="00C65B8C"/>
    <w:rsid w:val="00CA450C"/>
    <w:rsid w:val="00CB0CFC"/>
    <w:rsid w:val="00CE687B"/>
    <w:rsid w:val="00D053F3"/>
    <w:rsid w:val="00D23C69"/>
    <w:rsid w:val="00D467FC"/>
    <w:rsid w:val="00D601E5"/>
    <w:rsid w:val="00D86362"/>
    <w:rsid w:val="00D9020A"/>
    <w:rsid w:val="00DB1CB6"/>
    <w:rsid w:val="00DC084D"/>
    <w:rsid w:val="00E1448E"/>
    <w:rsid w:val="00E347DD"/>
    <w:rsid w:val="00E6216E"/>
    <w:rsid w:val="00E85779"/>
    <w:rsid w:val="00E94226"/>
    <w:rsid w:val="00EC64B0"/>
    <w:rsid w:val="00EE73B2"/>
    <w:rsid w:val="00F056E0"/>
    <w:rsid w:val="00F0661D"/>
    <w:rsid w:val="00F52D4B"/>
    <w:rsid w:val="00FA5381"/>
    <w:rsid w:val="00FE0495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A375F"/>
  <w15:docId w15:val="{4C94F332-2AB5-4A6B-8982-A46BE2D3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1" w:lineRule="exact"/>
      <w:ind w:left="755" w:right="119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"/>
      <w:ind w:left="755" w:right="1193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17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0C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1D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F06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61D"/>
    <w:rPr>
      <w:rFonts w:ascii="Century Gothic" w:eastAsia="Century Gothic" w:hAnsi="Century Gothic" w:cs="Century Gothic"/>
    </w:rPr>
  </w:style>
  <w:style w:type="paragraph" w:customStyle="1" w:styleId="Default">
    <w:name w:val="Default"/>
    <w:rsid w:val="006475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Ananth Badrinath</dc:creator>
  <cp:lastModifiedBy>Ariell Johnson</cp:lastModifiedBy>
  <cp:revision>2</cp:revision>
  <cp:lastPrinted>2025-01-24T20:49:00Z</cp:lastPrinted>
  <dcterms:created xsi:type="dcterms:W3CDTF">2026-04-23T17:06:00Z</dcterms:created>
  <dcterms:modified xsi:type="dcterms:W3CDTF">2026-04-23T17:06:00Z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Adobe Acrobat Pro DC (32-bit) 21.1.20149</vt:lpwstr>
  </property>
  <property fmtid="{D5CDD505-2E9C-101B-9397-08002B2CF9AE}" pid="4" name="LastSaved">
    <vt:filetime>2021-04-19T00:00:00Z</vt:filetime>
  </property>
</Properties>
</file>